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6D8" w:rsidRDefault="004946D8" w:rsidP="004946D8">
      <w:pPr>
        <w:shd w:val="clear" w:color="auto" w:fill="FFFFFF"/>
        <w:spacing w:after="240"/>
      </w:pPr>
      <w:r>
        <w:t xml:space="preserve">Art:  </w:t>
      </w:r>
    </w:p>
    <w:p w:rsidR="004946D8" w:rsidRDefault="004946D8" w:rsidP="004946D8">
      <w:pPr>
        <w:shd w:val="clear" w:color="auto" w:fill="FFFFFF"/>
        <w:spacing w:after="240"/>
        <w:rPr>
          <w:rFonts w:ascii="Tahoma" w:hAnsi="Tahoma" w:cs="Tahoma"/>
          <w:color w:val="444444"/>
          <w:sz w:val="20"/>
          <w:szCs w:val="20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1)</w:t>
      </w:r>
      <w:proofErr w:type="gramEnd"/>
      <w:r>
        <w:rPr>
          <w:rFonts w:ascii="Tahoma" w:hAnsi="Tahoma" w:cs="Tahoma"/>
          <w:color w:val="444444"/>
          <w:sz w:val="20"/>
          <w:szCs w:val="20"/>
        </w:rPr>
        <w:fldChar w:fldCharType="begin"/>
      </w:r>
      <w:r>
        <w:rPr>
          <w:rFonts w:ascii="Tahoma" w:hAnsi="Tahoma" w:cs="Tahoma"/>
          <w:color w:val="444444"/>
          <w:sz w:val="20"/>
          <w:szCs w:val="20"/>
        </w:rPr>
        <w:instrText xml:space="preserve"> HYPERLINK "http://www.artbycrane.com/horse-art-history/index.html" \t "_blank" </w:instrText>
      </w:r>
      <w:r>
        <w:rPr>
          <w:rFonts w:ascii="Tahoma" w:hAnsi="Tahoma" w:cs="Tahoma"/>
          <w:color w:val="444444"/>
          <w:sz w:val="20"/>
          <w:szCs w:val="20"/>
        </w:rPr>
        <w:fldChar w:fldCharType="separate"/>
      </w:r>
      <w:r>
        <w:rPr>
          <w:rStyle w:val="Hyperlink"/>
          <w:rFonts w:ascii="Calibri" w:hAnsi="Calibri" w:cs="Tahoma"/>
          <w:color w:val="800080"/>
        </w:rPr>
        <w:t>http://www.artbycrane.com/horse-art-history/index.html</w:t>
      </w:r>
      <w:r>
        <w:rPr>
          <w:rFonts w:ascii="Tahoma" w:hAnsi="Tahoma" w:cs="Tahoma"/>
          <w:color w:val="444444"/>
          <w:sz w:val="20"/>
          <w:szCs w:val="20"/>
        </w:rPr>
        <w:fldChar w:fldCharType="end"/>
      </w:r>
      <w:r>
        <w:rPr>
          <w:rFonts w:ascii="Calibri" w:hAnsi="Calibri" w:cs="Tahoma"/>
          <w:color w:val="444444"/>
        </w:rPr>
        <w:t xml:space="preserve">  Features sections on various periods of horse art from ancient times to the modern world.</w:t>
      </w:r>
      <w:r>
        <w:rPr>
          <w:rFonts w:ascii="Tahoma" w:hAnsi="Tahoma" w:cs="Tahoma"/>
          <w:color w:val="444444"/>
          <w:sz w:val="20"/>
          <w:szCs w:val="20"/>
        </w:rPr>
        <w:t xml:space="preserve"> </w:t>
      </w:r>
    </w:p>
    <w:p w:rsidR="004946D8" w:rsidRDefault="004946D8" w:rsidP="004946D8">
      <w:pPr>
        <w:shd w:val="clear" w:color="auto" w:fill="FFFFFF"/>
        <w:spacing w:after="240"/>
        <w:rPr>
          <w:rFonts w:ascii="Calibri" w:hAnsi="Calibri" w:cs="Tahoma"/>
          <w:i/>
          <w:iCs/>
          <w:color w:val="444444"/>
        </w:rPr>
      </w:pPr>
      <w:proofErr w:type="gramStart"/>
      <w:r>
        <w:rPr>
          <w:rFonts w:ascii="Tahoma" w:hAnsi="Tahoma" w:cs="Tahoma"/>
          <w:color w:val="444444"/>
          <w:sz w:val="20"/>
          <w:szCs w:val="20"/>
        </w:rPr>
        <w:t>2)</w:t>
      </w:r>
      <w:proofErr w:type="gramEnd"/>
      <w:hyperlink r:id="rId4" w:tgtFrame="_blank" w:history="1">
        <w:r>
          <w:rPr>
            <w:rStyle w:val="Hyperlink"/>
            <w:rFonts w:ascii="Calibri" w:hAnsi="Calibri" w:cs="Tahoma"/>
            <w:color w:val="800080"/>
          </w:rPr>
          <w:t>http://www.equisearch.com/art_graphics/</w:t>
        </w:r>
      </w:hyperlink>
      <w:r>
        <w:rPr>
          <w:rFonts w:ascii="Calibri" w:hAnsi="Calibri" w:cs="Tahoma"/>
          <w:color w:val="444444"/>
        </w:rPr>
        <w:t xml:space="preserve">     Featuring articles about various aspects of equestrian art, this site is part of a larger site pertaining to many aspects of the equine experience largely drawn from the magazines </w:t>
      </w:r>
      <w:r>
        <w:rPr>
          <w:rFonts w:ascii="Calibri" w:hAnsi="Calibri" w:cs="Tahoma"/>
          <w:i/>
          <w:iCs/>
          <w:color w:val="444444"/>
        </w:rPr>
        <w:t xml:space="preserve">Horse &amp; </w:t>
      </w:r>
      <w:proofErr w:type="spellStart"/>
      <w:r>
        <w:rPr>
          <w:rFonts w:ascii="Calibri" w:hAnsi="Calibri" w:cs="Tahoma"/>
          <w:i/>
          <w:iCs/>
          <w:color w:val="444444"/>
        </w:rPr>
        <w:t>Rider,EQUUS</w:t>
      </w:r>
      <w:proofErr w:type="spellEnd"/>
      <w:r>
        <w:rPr>
          <w:rFonts w:ascii="Calibri" w:hAnsi="Calibri" w:cs="Tahoma"/>
          <w:i/>
          <w:iCs/>
          <w:color w:val="444444"/>
        </w:rPr>
        <w:t>, Practical Horseman, Dressage Today, and Arabian Horse World</w:t>
      </w:r>
    </w:p>
    <w:p w:rsidR="004946D8" w:rsidRDefault="004946D8" w:rsidP="004946D8">
      <w:pPr>
        <w:shd w:val="clear" w:color="auto" w:fill="FFFFFF"/>
        <w:spacing w:after="240"/>
        <w:rPr>
          <w:rFonts w:ascii="Calibri" w:hAnsi="Calibri" w:cs="Tahoma"/>
          <w:color w:val="444444"/>
        </w:rPr>
      </w:pPr>
      <w:r>
        <w:rPr>
          <w:rStyle w:val="Emphasis"/>
          <w:rFonts w:ascii="Calibri" w:hAnsi="Calibri" w:cs="Tahoma"/>
          <w:i w:val="0"/>
          <w:color w:val="444444"/>
        </w:rPr>
        <w:t>3)</w:t>
      </w:r>
      <w:hyperlink r:id="rId5" w:tgtFrame="_blank" w:history="1">
        <w:r>
          <w:rPr>
            <w:rStyle w:val="Hyperlink"/>
            <w:rFonts w:ascii="Calibri" w:hAnsi="Calibri" w:cs="Tahoma"/>
            <w:color w:val="800080"/>
          </w:rPr>
          <w:t>http://www.princetonol.com/groups/iad/files/horses.htm</w:t>
        </w:r>
      </w:hyperlink>
      <w:r>
        <w:rPr>
          <w:rFonts w:ascii="Calibri" w:hAnsi="Calibri" w:cs="Tahoma"/>
          <w:color w:val="444444"/>
        </w:rPr>
        <w:t xml:space="preserve"> A section of a much larger web site called the incredible art department; this site features art lesson plan ideas related to horses. </w:t>
      </w:r>
    </w:p>
    <w:p w:rsidR="004946D8" w:rsidRDefault="004946D8" w:rsidP="004946D8">
      <w:pPr>
        <w:shd w:val="clear" w:color="auto" w:fill="FFFFFF"/>
        <w:spacing w:after="240"/>
        <w:rPr>
          <w:rFonts w:ascii="Tahoma" w:hAnsi="Tahoma" w:cs="Tahoma"/>
          <w:color w:val="444444"/>
          <w:sz w:val="20"/>
          <w:szCs w:val="20"/>
        </w:rPr>
      </w:pPr>
      <w:r>
        <w:rPr>
          <w:rFonts w:ascii="Tahoma" w:hAnsi="Tahoma" w:cs="Tahoma"/>
          <w:color w:val="444444"/>
          <w:sz w:val="20"/>
          <w:szCs w:val="20"/>
        </w:rPr>
        <w:t>4)</w:t>
      </w:r>
      <w:hyperlink r:id="rId6" w:tgtFrame="_blank" w:history="1">
        <w:r>
          <w:rPr>
            <w:rStyle w:val="Hyperlink"/>
            <w:rFonts w:ascii="Calibri" w:hAnsi="Calibri" w:cs="Tahoma"/>
            <w:color w:val="800080"/>
          </w:rPr>
          <w:t>http://www.equineartguild.com/</w:t>
        </w:r>
      </w:hyperlink>
      <w:r>
        <w:rPr>
          <w:rFonts w:ascii="Calibri" w:hAnsi="Calibri" w:cs="Tahoma"/>
          <w:color w:val="444444"/>
        </w:rPr>
        <w:t>A site that has links to various web site devoted to equestrian art that can be searched according to a roster of artists, breed specialties, discipline specialties, medium, and geographic location.</w:t>
      </w:r>
    </w:p>
    <w:p w:rsidR="00A22AE9" w:rsidRDefault="004946D8"/>
    <w:sectPr w:rsidR="00A22AE9" w:rsidSect="00344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46D8"/>
    <w:rsid w:val="000142F4"/>
    <w:rsid w:val="003029C9"/>
    <w:rsid w:val="003440D9"/>
    <w:rsid w:val="004946D8"/>
    <w:rsid w:val="005346FB"/>
    <w:rsid w:val="00CF0213"/>
    <w:rsid w:val="00EE1E6C"/>
    <w:rsid w:val="00F75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946D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946D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quineartguild.com/" TargetMode="External"/><Relationship Id="rId5" Type="http://schemas.openxmlformats.org/officeDocument/2006/relationships/hyperlink" Target="http://www.princetonol.com/groups/iad/files/horses.htm" TargetMode="External"/><Relationship Id="rId4" Type="http://schemas.openxmlformats.org/officeDocument/2006/relationships/hyperlink" Target="http://www.equisearch.com/art_graphic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2010-04-14T21:08:00Z</dcterms:created>
  <dcterms:modified xsi:type="dcterms:W3CDTF">2010-04-14T21:09:00Z</dcterms:modified>
</cp:coreProperties>
</file>